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DF15FF0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573EDA">
        <w:rPr>
          <w:b w:val="0"/>
          <w:sz w:val="24"/>
          <w:szCs w:val="24"/>
        </w:rPr>
        <w:t>13</w:t>
      </w:r>
      <w:r w:rsidR="00A6555A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720FC163" w:rsidR="00A45695" w:rsidRPr="00765ECA" w:rsidRDefault="00573ED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573EDA">
        <w:rPr>
          <w:b w:val="0"/>
          <w:sz w:val="24"/>
          <w:szCs w:val="24"/>
        </w:rPr>
        <w:t>З</w:t>
      </w:r>
      <w:r w:rsidR="00D25DD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25DD0">
        <w:rPr>
          <w:b w:val="0"/>
          <w:sz w:val="24"/>
          <w:szCs w:val="24"/>
        </w:rPr>
        <w:t>.</w:t>
      </w:r>
      <w:r w:rsidRPr="00573EDA">
        <w:rPr>
          <w:b w:val="0"/>
          <w:sz w:val="24"/>
          <w:szCs w:val="24"/>
        </w:rPr>
        <w:t>В</w:t>
      </w:r>
      <w:r w:rsidR="00D25DD0">
        <w:rPr>
          <w:b w:val="0"/>
          <w:sz w:val="24"/>
          <w:szCs w:val="24"/>
        </w:rPr>
        <w:t>.</w:t>
      </w:r>
    </w:p>
    <w:p w14:paraId="04FB1DA8" w14:textId="396CEBE9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4D1735">
        <w:t>30</w:t>
      </w:r>
      <w:r w:rsidR="004D1735" w:rsidRPr="00765ECA">
        <w:t xml:space="preserve"> </w:t>
      </w:r>
      <w:r w:rsidR="004D1735">
        <w:t xml:space="preserve">мая </w:t>
      </w:r>
      <w:r w:rsidR="004D1735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22E6D03D" w:rsidR="007748BD" w:rsidRPr="00EA61D6" w:rsidRDefault="00502664" w:rsidP="00EA61D6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6F8939C" w14:textId="77777777" w:rsidR="00A22C2D" w:rsidRPr="00A22C2D" w:rsidRDefault="00A22C2D" w:rsidP="00A22C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2C2D">
        <w:rPr>
          <w:color w:val="auto"/>
        </w:rPr>
        <w:t>Председателя Комиссии Рубина Ю.Д.</w:t>
      </w:r>
    </w:p>
    <w:p w14:paraId="094374DB" w14:textId="22A31660" w:rsidR="00A22C2D" w:rsidRPr="00A22C2D" w:rsidRDefault="00A22C2D" w:rsidP="00A22C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2C2D">
        <w:rPr>
          <w:color w:val="auto"/>
        </w:rP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 w:rsidRPr="00A22C2D">
        <w:rPr>
          <w:color w:val="auto"/>
        </w:rPr>
        <w:t>Лотохова</w:t>
      </w:r>
      <w:proofErr w:type="spellEnd"/>
      <w:r w:rsidRPr="00A22C2D">
        <w:rPr>
          <w:color w:val="auto"/>
        </w:rPr>
        <w:t xml:space="preserve"> Т.Н.</w:t>
      </w:r>
      <w:r w:rsidR="004D1735">
        <w:rPr>
          <w:color w:val="auto"/>
        </w:rPr>
        <w:t>,</w:t>
      </w:r>
    </w:p>
    <w:p w14:paraId="014F704D" w14:textId="0999BEBB" w:rsidR="00A22C2D" w:rsidRPr="00A22C2D" w:rsidRDefault="00A22C2D" w:rsidP="00A22C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2C2D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A22C2D">
        <w:rPr>
          <w:color w:val="auto"/>
        </w:rPr>
        <w:t>Толчеева</w:t>
      </w:r>
      <w:proofErr w:type="spellEnd"/>
      <w:r w:rsidRPr="00A22C2D">
        <w:rPr>
          <w:color w:val="auto"/>
        </w:rPr>
        <w:t xml:space="preserve"> М.Н.</w:t>
      </w:r>
    </w:p>
    <w:p w14:paraId="7F5CBF91" w14:textId="1BC57613" w:rsidR="00502664" w:rsidRPr="0005149E" w:rsidRDefault="00EA61D6" w:rsidP="000514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45635">
        <w:rPr>
          <w:color w:val="auto"/>
        </w:rPr>
        <w:t>при секретаре, члене Комиссии, Рыбакове С.А.,</w:t>
      </w:r>
    </w:p>
    <w:p w14:paraId="242E1809" w14:textId="4F93A6E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4D1735" w:rsidRPr="00765ECA">
        <w:rPr>
          <w:sz w:val="24"/>
        </w:rPr>
        <w:t xml:space="preserve">от </w:t>
      </w:r>
      <w:r w:rsidR="004D1735">
        <w:rPr>
          <w:sz w:val="24"/>
        </w:rPr>
        <w:t>24.04.2023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377F1F">
        <w:rPr>
          <w:sz w:val="24"/>
          <w:szCs w:val="24"/>
        </w:rPr>
        <w:t xml:space="preserve"> </w:t>
      </w:r>
      <w:r w:rsidR="00377F1F" w:rsidRPr="00377F1F">
        <w:rPr>
          <w:sz w:val="24"/>
          <w:szCs w:val="24"/>
        </w:rPr>
        <w:t>представи</w:t>
      </w:r>
      <w:r w:rsidR="00573EDA">
        <w:rPr>
          <w:sz w:val="24"/>
          <w:szCs w:val="24"/>
        </w:rPr>
        <w:t>теля доверителя К</w:t>
      </w:r>
      <w:r w:rsidR="00D25DD0">
        <w:rPr>
          <w:sz w:val="24"/>
          <w:szCs w:val="24"/>
        </w:rPr>
        <w:t>.</w:t>
      </w:r>
      <w:r w:rsidR="00573EDA">
        <w:rPr>
          <w:sz w:val="24"/>
          <w:szCs w:val="24"/>
        </w:rPr>
        <w:t>Д.С., К</w:t>
      </w:r>
      <w:r w:rsidR="00D25DD0">
        <w:rPr>
          <w:sz w:val="24"/>
          <w:szCs w:val="24"/>
        </w:rPr>
        <w:t>.</w:t>
      </w:r>
      <w:r w:rsidR="00573EDA">
        <w:rPr>
          <w:sz w:val="24"/>
          <w:szCs w:val="24"/>
        </w:rPr>
        <w:t>С.А.</w:t>
      </w:r>
      <w:r w:rsidR="00377F1F">
        <w:rPr>
          <w:sz w:val="24"/>
          <w:szCs w:val="24"/>
        </w:rPr>
        <w:t xml:space="preserve"> </w:t>
      </w:r>
      <w:r w:rsidR="001A5AA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377F1F" w:rsidRPr="00377F1F">
        <w:t xml:space="preserve"> </w:t>
      </w:r>
      <w:r w:rsidR="00573EDA">
        <w:rPr>
          <w:sz w:val="24"/>
          <w:szCs w:val="24"/>
        </w:rPr>
        <w:t>З</w:t>
      </w:r>
      <w:r w:rsidR="00D25DD0">
        <w:rPr>
          <w:sz w:val="24"/>
          <w:szCs w:val="24"/>
        </w:rPr>
        <w:t>.</w:t>
      </w:r>
      <w:r w:rsidR="00573EDA">
        <w:rPr>
          <w:sz w:val="24"/>
          <w:szCs w:val="24"/>
        </w:rPr>
        <w:t>А.В.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E67E821" w:rsidR="00BE0271" w:rsidRPr="003613F7" w:rsidRDefault="003070CE" w:rsidP="00BE0271">
      <w:pPr>
        <w:jc w:val="both"/>
        <w:rPr>
          <w:szCs w:val="24"/>
        </w:rPr>
      </w:pPr>
      <w:r>
        <w:tab/>
      </w:r>
      <w:r w:rsidR="004D1735">
        <w:t>05</w:t>
      </w:r>
      <w:r w:rsidR="000B6016">
        <w:t>.</w:t>
      </w:r>
      <w:r w:rsidR="00573EDA">
        <w:t>04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377F1F" w:rsidRPr="00377F1F">
        <w:t>представ</w:t>
      </w:r>
      <w:r w:rsidR="00573EDA">
        <w:t>ителя доверителей</w:t>
      </w:r>
      <w:r w:rsidR="00573EDA" w:rsidRPr="00573EDA">
        <w:rPr>
          <w:szCs w:val="24"/>
        </w:rPr>
        <w:t xml:space="preserve"> </w:t>
      </w:r>
      <w:r w:rsidR="00573EDA" w:rsidRPr="00573EDA">
        <w:t>К</w:t>
      </w:r>
      <w:r w:rsidR="00D25DD0">
        <w:t>.</w:t>
      </w:r>
      <w:r w:rsidR="00573EDA" w:rsidRPr="00573EDA">
        <w:t>Д.С., К</w:t>
      </w:r>
      <w:r w:rsidR="00D25DD0">
        <w:t>.</w:t>
      </w:r>
      <w:r w:rsidR="00573EDA" w:rsidRPr="00573EDA">
        <w:t>С.А</w:t>
      </w:r>
      <w:r w:rsidR="00573EDA">
        <w:t>.</w:t>
      </w:r>
      <w:r w:rsidR="00377F1F" w:rsidRPr="00377F1F">
        <w:t xml:space="preserve">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573EDA">
        <w:rPr>
          <w:szCs w:val="24"/>
        </w:rPr>
        <w:t>З</w:t>
      </w:r>
      <w:r w:rsidR="00D25DD0">
        <w:rPr>
          <w:szCs w:val="24"/>
        </w:rPr>
        <w:t>.</w:t>
      </w:r>
      <w:r w:rsidR="00573EDA">
        <w:rPr>
          <w:szCs w:val="24"/>
        </w:rPr>
        <w:t>А.В.</w:t>
      </w:r>
      <w:r w:rsidR="00C57FED">
        <w:rPr>
          <w:szCs w:val="24"/>
        </w:rPr>
        <w:t xml:space="preserve">, </w:t>
      </w:r>
      <w:r w:rsidR="00C57FED">
        <w:t>в которой</w:t>
      </w:r>
      <w:r w:rsidR="00B24B50" w:rsidRPr="00765ECA">
        <w:t xml:space="preserve"> </w:t>
      </w:r>
      <w:r w:rsidR="00BE0271" w:rsidRPr="00765ECA">
        <w:t>сообщается,</w:t>
      </w:r>
      <w:r w:rsidR="003613F7">
        <w:t xml:space="preserve"> что </w:t>
      </w:r>
      <w:r w:rsidR="003613F7">
        <w:rPr>
          <w:szCs w:val="24"/>
        </w:rPr>
        <w:t>адвокат</w:t>
      </w:r>
      <w:r w:rsidR="00573EDA">
        <w:rPr>
          <w:szCs w:val="24"/>
        </w:rPr>
        <w:t xml:space="preserve"> не исполнил поручение по составлению и подаче</w:t>
      </w:r>
      <w:r w:rsidR="00C1719F">
        <w:rPr>
          <w:szCs w:val="24"/>
        </w:rPr>
        <w:t xml:space="preserve"> </w:t>
      </w:r>
      <w:r w:rsidR="00617D7D">
        <w:rPr>
          <w:szCs w:val="24"/>
        </w:rPr>
        <w:t>надзорной жалобы</w:t>
      </w:r>
      <w:r w:rsidR="00C1719F">
        <w:rPr>
          <w:szCs w:val="24"/>
        </w:rPr>
        <w:t xml:space="preserve"> в ВС РФ</w:t>
      </w:r>
      <w:r w:rsidR="00617D7D">
        <w:rPr>
          <w:szCs w:val="24"/>
        </w:rPr>
        <w:t xml:space="preserve"> в рамках защиты </w:t>
      </w:r>
      <w:r w:rsidR="00573EDA">
        <w:rPr>
          <w:szCs w:val="24"/>
        </w:rPr>
        <w:t>К</w:t>
      </w:r>
      <w:r w:rsidR="00D25DD0">
        <w:rPr>
          <w:szCs w:val="24"/>
        </w:rPr>
        <w:t>.</w:t>
      </w:r>
      <w:r w:rsidR="00573EDA">
        <w:rPr>
          <w:szCs w:val="24"/>
        </w:rPr>
        <w:t>Д.С.</w:t>
      </w:r>
      <w:r w:rsidR="00617D7D">
        <w:rPr>
          <w:szCs w:val="24"/>
        </w:rPr>
        <w:t xml:space="preserve"> по уголовному делу.</w:t>
      </w:r>
    </w:p>
    <w:p w14:paraId="1AE45DE3" w14:textId="7FAB4C5A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706CA88F" w14:textId="7F2A73EB" w:rsidR="00573EDA" w:rsidRDefault="00573EDA" w:rsidP="00573EDA">
      <w:pPr>
        <w:pStyle w:val="ac"/>
        <w:numPr>
          <w:ilvl w:val="0"/>
          <w:numId w:val="26"/>
        </w:numPr>
        <w:jc w:val="both"/>
      </w:pPr>
      <w:r>
        <w:t>соглашение № 04/2020 и дополнительное соглашение</w:t>
      </w:r>
      <w:r w:rsidR="00617D7D">
        <w:t xml:space="preserve"> от 24.03.2021 г.</w:t>
      </w:r>
      <w:r>
        <w:t>;</w:t>
      </w:r>
    </w:p>
    <w:p w14:paraId="699D0D0F" w14:textId="3BDB2E32" w:rsidR="00A6555A" w:rsidRDefault="00573EDA" w:rsidP="00573EDA">
      <w:pPr>
        <w:pStyle w:val="ac"/>
        <w:numPr>
          <w:ilvl w:val="0"/>
          <w:numId w:val="26"/>
        </w:numPr>
        <w:jc w:val="both"/>
      </w:pPr>
      <w:r>
        <w:t>скрин-шоты страниц сайтов судов;</w:t>
      </w:r>
    </w:p>
    <w:p w14:paraId="2C6B0581" w14:textId="078D1B9D" w:rsidR="00573EDA" w:rsidRPr="00765ECA" w:rsidRDefault="003824C3" w:rsidP="00573EDA">
      <w:pPr>
        <w:pStyle w:val="ac"/>
        <w:numPr>
          <w:ilvl w:val="0"/>
          <w:numId w:val="26"/>
        </w:numPr>
        <w:jc w:val="both"/>
      </w:pPr>
      <w:r>
        <w:t>доверенность представителя</w:t>
      </w:r>
      <w:r w:rsidR="00573EDA">
        <w:t>.</w:t>
      </w:r>
    </w:p>
    <w:p w14:paraId="5A3AC96F" w14:textId="675DF82D" w:rsidR="000B6016" w:rsidRPr="00C57FED" w:rsidRDefault="00D86BF8" w:rsidP="0005149E">
      <w:pPr>
        <w:jc w:val="both"/>
        <w:rPr>
          <w:highlight w:val="yellow"/>
        </w:rPr>
      </w:pPr>
      <w:r w:rsidRPr="00A023E4">
        <w:tab/>
        <w:t>Адвокатом</w:t>
      </w:r>
      <w:r w:rsidR="0005149E">
        <w:t xml:space="preserve"> на запрос комиссии письменные объяснения не представлены.</w:t>
      </w:r>
    </w:p>
    <w:p w14:paraId="2DA26B8C" w14:textId="7502D983" w:rsidR="00C57FED" w:rsidRPr="00A023E4" w:rsidRDefault="00C57FED" w:rsidP="00C57FED">
      <w:pPr>
        <w:ind w:firstLine="708"/>
        <w:jc w:val="both"/>
      </w:pPr>
      <w:r>
        <w:t xml:space="preserve">30.05.2023 г. адвокат </w:t>
      </w:r>
      <w:r w:rsidR="0005149E">
        <w:t xml:space="preserve">и заявитель </w:t>
      </w:r>
      <w:r>
        <w:t xml:space="preserve">в заседание комиссии посредством видео-конференц-связи </w:t>
      </w:r>
      <w:r w:rsidR="0005149E">
        <w:t>не явились</w:t>
      </w:r>
      <w:r>
        <w:t>, о времени и месте рассмотрения дисциплинарного производства извещен</w:t>
      </w:r>
      <w:r w:rsidR="0005149E">
        <w:t>ы</w:t>
      </w:r>
      <w:r>
        <w:t xml:space="preserve"> надлежащим образом, о возможности использования видео-конференц-связи осведомлен</w:t>
      </w:r>
      <w:r w:rsidR="0005149E">
        <w:t>ы</w:t>
      </w:r>
      <w:r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05149E">
        <w:t>сциплинарного производства в их</w:t>
      </w:r>
      <w:r>
        <w:t xml:space="preserve"> отсутствие.</w:t>
      </w:r>
    </w:p>
    <w:p w14:paraId="0D68EA99" w14:textId="63729DC3" w:rsidR="00231B04" w:rsidRDefault="00231B04" w:rsidP="00231B04">
      <w:pPr>
        <w:ind w:firstLine="708"/>
        <w:jc w:val="both"/>
      </w:pPr>
      <w:r w:rsidRPr="00A023E4">
        <w:t>Рассмотрев доводы обращения и изучив представленные документы, комиссия приходит к следующим выводам.</w:t>
      </w:r>
    </w:p>
    <w:p w14:paraId="55CB2C6C" w14:textId="77777777" w:rsidR="004B2E1A" w:rsidRPr="004B2E1A" w:rsidRDefault="004B2E1A" w:rsidP="004B2E1A">
      <w:pPr>
        <w:ind w:firstLine="708"/>
        <w:jc w:val="both"/>
        <w:rPr>
          <w:szCs w:val="24"/>
        </w:rPr>
      </w:pPr>
      <w:r w:rsidRPr="004B2E1A">
        <w:rPr>
          <w:szCs w:val="24"/>
        </w:rPr>
        <w:t xml:space="preserve">Согласно </w:t>
      </w:r>
      <w:proofErr w:type="spellStart"/>
      <w:r w:rsidRPr="004B2E1A">
        <w:rPr>
          <w:szCs w:val="24"/>
        </w:rPr>
        <w:t>п.п</w:t>
      </w:r>
      <w:proofErr w:type="spellEnd"/>
      <w:r w:rsidRPr="004B2E1A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E740A3E" w14:textId="77777777" w:rsidR="004B2E1A" w:rsidRPr="004B2E1A" w:rsidRDefault="004B2E1A" w:rsidP="004B2E1A">
      <w:pPr>
        <w:jc w:val="both"/>
        <w:rPr>
          <w:szCs w:val="24"/>
        </w:rPr>
      </w:pPr>
      <w:r w:rsidRPr="004B2E1A">
        <w:tab/>
      </w:r>
      <w:r w:rsidRPr="004B2E1A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4B9D2A6" w14:textId="77777777" w:rsidR="004B2E1A" w:rsidRPr="004B2E1A" w:rsidRDefault="004B2E1A" w:rsidP="004B2E1A">
      <w:pPr>
        <w:jc w:val="both"/>
        <w:rPr>
          <w:szCs w:val="24"/>
        </w:rPr>
      </w:pPr>
      <w:r w:rsidRPr="004B2E1A">
        <w:rPr>
          <w:szCs w:val="24"/>
        </w:rPr>
        <w:tab/>
        <w:t>В жалобе заявитель выдвигает следующие дисциплинарные обвинения:</w:t>
      </w:r>
    </w:p>
    <w:p w14:paraId="18A5AAE9" w14:textId="399CDFD4" w:rsidR="004B2E1A" w:rsidRPr="004B2E1A" w:rsidRDefault="004B2E1A" w:rsidP="004B2E1A">
      <w:pPr>
        <w:ind w:firstLine="708"/>
        <w:jc w:val="both"/>
        <w:rPr>
          <w:szCs w:val="24"/>
        </w:rPr>
      </w:pPr>
      <w:r w:rsidRPr="004B2E1A">
        <w:rPr>
          <w:szCs w:val="24"/>
        </w:rPr>
        <w:lastRenderedPageBreak/>
        <w:t xml:space="preserve">- </w:t>
      </w:r>
      <w:r>
        <w:rPr>
          <w:color w:val="auto"/>
          <w:szCs w:val="24"/>
        </w:rPr>
        <w:t>адвокат З</w:t>
      </w:r>
      <w:r w:rsidR="00D25DD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А.В. уклонился от исполнения поручения по подаче </w:t>
      </w:r>
      <w:r w:rsidR="004D1735">
        <w:rPr>
          <w:color w:val="auto"/>
          <w:szCs w:val="24"/>
        </w:rPr>
        <w:t>кассационной и надзорной</w:t>
      </w:r>
      <w:r>
        <w:rPr>
          <w:color w:val="auto"/>
          <w:szCs w:val="24"/>
        </w:rPr>
        <w:t xml:space="preserve"> жалоб в интересах К</w:t>
      </w:r>
      <w:r w:rsidR="00D25DD0">
        <w:rPr>
          <w:color w:val="auto"/>
          <w:szCs w:val="24"/>
        </w:rPr>
        <w:t>.</w:t>
      </w:r>
      <w:r>
        <w:rPr>
          <w:color w:val="auto"/>
          <w:szCs w:val="24"/>
        </w:rPr>
        <w:t>Д.С. по уголовному делу.</w:t>
      </w:r>
    </w:p>
    <w:p w14:paraId="269A6E6F" w14:textId="77777777" w:rsidR="004B2E1A" w:rsidRPr="004B2E1A" w:rsidRDefault="004B2E1A" w:rsidP="004B2E1A">
      <w:pPr>
        <w:pStyle w:val="a9"/>
        <w:ind w:firstLine="708"/>
        <w:jc w:val="both"/>
      </w:pPr>
      <w:r w:rsidRPr="004B2E1A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14C49B2E" w14:textId="3F873E20" w:rsidR="0089536F" w:rsidRDefault="004B2E1A" w:rsidP="004B2E1A">
      <w:pPr>
        <w:ind w:firstLine="708"/>
        <w:jc w:val="both"/>
      </w:pPr>
      <w:r>
        <w:t>Комиссией установлено</w:t>
      </w:r>
      <w:r w:rsidRPr="004B2E1A">
        <w:t>, что</w:t>
      </w:r>
      <w:r>
        <w:t xml:space="preserve"> адвокат З</w:t>
      </w:r>
      <w:r w:rsidR="00D25DD0">
        <w:t>.</w:t>
      </w:r>
      <w:r>
        <w:t>А.В. осуществлял защиту К</w:t>
      </w:r>
      <w:r w:rsidR="00D25DD0">
        <w:t>.</w:t>
      </w:r>
      <w:r>
        <w:t>Д.С. по уголовному делу</w:t>
      </w:r>
      <w:r w:rsidR="00406594">
        <w:t xml:space="preserve"> в суде первой</w:t>
      </w:r>
      <w:r w:rsidR="0089536F">
        <w:t xml:space="preserve"> и апелляционной инстанций</w:t>
      </w:r>
      <w:r w:rsidR="00406594">
        <w:t xml:space="preserve"> на основании соглашения от</w:t>
      </w:r>
      <w:r>
        <w:t xml:space="preserve"> </w:t>
      </w:r>
      <w:r w:rsidR="00406594">
        <w:t>20.06.2020 г., заключенного с К</w:t>
      </w:r>
      <w:r w:rsidR="00D25DD0">
        <w:t>.</w:t>
      </w:r>
      <w:r w:rsidR="00406594">
        <w:t xml:space="preserve">С.А. </w:t>
      </w:r>
    </w:p>
    <w:p w14:paraId="3F1B317C" w14:textId="368FEEE6" w:rsidR="005B6584" w:rsidRDefault="0089536F" w:rsidP="004B2E1A">
      <w:pPr>
        <w:ind w:firstLine="708"/>
        <w:jc w:val="both"/>
      </w:pPr>
      <w:r>
        <w:t>0</w:t>
      </w:r>
      <w:r w:rsidR="00406594">
        <w:t>4.03.2021 г. между сторонами было заключено дополнительное соглашение, согласно которому адвокат принял на себя обязательство по обжалованию приговора Б</w:t>
      </w:r>
      <w:r w:rsidR="00D25DD0">
        <w:t>.</w:t>
      </w:r>
      <w:r w:rsidR="00406594">
        <w:t xml:space="preserve"> городского суда С</w:t>
      </w:r>
      <w:r w:rsidR="00D25DD0">
        <w:t>.</w:t>
      </w:r>
      <w:r w:rsidR="00406594">
        <w:t xml:space="preserve"> области в Верховном суде, составлению и подаче кассационной и надзорной жалоб</w:t>
      </w:r>
      <w:r w:rsidR="000E4882">
        <w:t xml:space="preserve"> (п. 3.1 дополнительного соглашения)</w:t>
      </w:r>
      <w:r w:rsidR="00406594">
        <w:t>.</w:t>
      </w:r>
      <w:r w:rsidR="00537927">
        <w:t xml:space="preserve"> Согласно квитанции к приходно-кассовому ордеру от 04.03.2021 г. доверителем было оплачено 100 000 руб. по указанному дополнительному соглашению.</w:t>
      </w:r>
    </w:p>
    <w:p w14:paraId="030FED45" w14:textId="02DBFF70" w:rsidR="00406594" w:rsidRDefault="00406594" w:rsidP="004B2E1A">
      <w:pPr>
        <w:ind w:firstLine="708"/>
        <w:jc w:val="both"/>
      </w:pPr>
      <w:r>
        <w:t>Комиссия отмечает, что предмет дополнительного соглашения</w:t>
      </w:r>
      <w:r w:rsidR="0089536F">
        <w:t xml:space="preserve"> изначально</w:t>
      </w:r>
      <w:r>
        <w:t xml:space="preserve"> </w:t>
      </w:r>
      <w:r w:rsidR="0089536F">
        <w:t xml:space="preserve">был </w:t>
      </w:r>
      <w:r>
        <w:t>сф</w:t>
      </w:r>
      <w:r w:rsidR="0089536F">
        <w:t xml:space="preserve">ормулирован адвокатом </w:t>
      </w:r>
      <w:r>
        <w:t>неконкретно и расплывчато, что предполагает возможность введения в заблуждение доверителя как слабой стороны соглашения об оказании юридической помощи, т.к. в дополнительном соглашении не указаны сроки для кассационного обжалования, не указан Седьмой кассационный суд общей юрисдикции как судебный орган, который должен рассматривать кассационную жалобу</w:t>
      </w:r>
      <w:r w:rsidR="0089536F">
        <w:t>, не разделены кассационное и надзорное производство как стадии уголовного судопроизводства</w:t>
      </w:r>
      <w:r>
        <w:t xml:space="preserve"> и т.д.</w:t>
      </w:r>
    </w:p>
    <w:p w14:paraId="0EF0ADCF" w14:textId="6FEECE55" w:rsidR="00406594" w:rsidRDefault="00406594" w:rsidP="00406594">
      <w:pPr>
        <w:ind w:firstLine="708"/>
        <w:jc w:val="both"/>
      </w:pPr>
      <w:r>
        <w:t>Тем не менее, ни кассационная, ни надзорная жалобы адвокатом не были подготовлены и поданы в интересах доверителя, как следует из жалобы и подтверждается общедоступными данными с сайта Седьмо</w:t>
      </w:r>
      <w:r w:rsidR="004D1735">
        <w:t>го</w:t>
      </w:r>
      <w:r>
        <w:t xml:space="preserve"> кассационного суда общей юрисдикции</w:t>
      </w:r>
      <w:r w:rsidR="001C04CE">
        <w:t xml:space="preserve"> и Верховного суда Российской Федерации. Надлежащих и достоверных доказательств, опровергающих доводы жалобы и подтверждающих реальное исполнение принятого поручения, адвокатом комиссии не представлено.</w:t>
      </w:r>
    </w:p>
    <w:p w14:paraId="7A3B5C73" w14:textId="77777777" w:rsidR="001C04CE" w:rsidRDefault="001C04CE" w:rsidP="001C04CE">
      <w:pPr>
        <w:ind w:firstLine="708"/>
        <w:jc w:val="both"/>
      </w:pPr>
      <w:r>
        <w:t>Также комиссия в своих заключениях неоднократно обращала внимание, что 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любых действий (бездействия), направленных к подрыву доверия к нему или к адвокатуре.</w:t>
      </w:r>
    </w:p>
    <w:p w14:paraId="0CED03F2" w14:textId="544D4DC2" w:rsidR="00D62136" w:rsidRDefault="001C04CE" w:rsidP="001C04CE">
      <w:pPr>
        <w:ind w:firstLine="708"/>
        <w:jc w:val="both"/>
      </w:pPr>
      <w:r>
        <w:t>Комиссия считает очевидным, что последовательное уклонение адвоката от принятого на себя поручения по обжалованию обвинительного приговора по уголовному делу, с явным ущербом для интересов доверителя и пропуском процессуальных сроков для обжалования, не может рассматриваться в дисциплинарной практике иначе, как совершение действий, направленных к подрыву доверия к адвокату и институту адвокатуры в целом.</w:t>
      </w:r>
    </w:p>
    <w:p w14:paraId="0EC5FE94" w14:textId="06C3E5DE" w:rsidR="005B6584" w:rsidRPr="00F05201" w:rsidRDefault="005B6584" w:rsidP="005B6584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З</w:t>
      </w:r>
      <w:r w:rsidR="00D25DD0">
        <w:t>.</w:t>
      </w:r>
      <w:r w:rsidRPr="00F05201">
        <w:t>А</w:t>
      </w:r>
      <w:r>
        <w:t xml:space="preserve">.В.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 xml:space="preserve">. 1 п. 1 ст. 7 ФЗ «Об адвокатской деятельности и адвокатуре в </w:t>
      </w:r>
      <w:r>
        <w:t xml:space="preserve">РФ», </w:t>
      </w:r>
      <w:r w:rsidR="001C04CE">
        <w:t xml:space="preserve">п. 2 ст. 5, </w:t>
      </w:r>
      <w:r>
        <w:t xml:space="preserve">п. 1 ст. 8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рителями </w:t>
      </w:r>
      <w:r w:rsidRPr="00573EDA">
        <w:t>К</w:t>
      </w:r>
      <w:r w:rsidR="00D25DD0">
        <w:t>.</w:t>
      </w:r>
      <w:r w:rsidRPr="00573EDA">
        <w:t>Д.С., К</w:t>
      </w:r>
      <w:r w:rsidR="00D25DD0">
        <w:t>.</w:t>
      </w:r>
      <w:r w:rsidRPr="00573EDA">
        <w:t>С.А</w:t>
      </w:r>
      <w:r>
        <w:t>.</w:t>
      </w:r>
    </w:p>
    <w:p w14:paraId="5CC43EB1" w14:textId="77777777" w:rsidR="005B6584" w:rsidRPr="001C119C" w:rsidRDefault="005B6584" w:rsidP="005B6584">
      <w:pPr>
        <w:ind w:firstLine="708"/>
        <w:jc w:val="both"/>
      </w:pPr>
      <w:r w:rsidRPr="001C119C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1C119C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FA5FEB7" w14:textId="77777777" w:rsidR="005B6584" w:rsidRPr="001C119C" w:rsidRDefault="005B6584" w:rsidP="005B6584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E299A55" w14:textId="77777777" w:rsidR="005B6584" w:rsidRPr="001C119C" w:rsidRDefault="005B6584" w:rsidP="005B6584">
      <w:pPr>
        <w:ind w:firstLine="708"/>
        <w:jc w:val="both"/>
        <w:rPr>
          <w:rFonts w:eastAsia="Calibri"/>
          <w:color w:val="auto"/>
          <w:szCs w:val="24"/>
        </w:rPr>
      </w:pPr>
    </w:p>
    <w:p w14:paraId="2D127F6E" w14:textId="77777777" w:rsidR="005B6584" w:rsidRPr="001C119C" w:rsidRDefault="005B6584" w:rsidP="005B658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9AF5C8D" w14:textId="77777777" w:rsidR="005B6584" w:rsidRPr="001C119C" w:rsidRDefault="005B6584" w:rsidP="005B658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77E72E7" w14:textId="5DC62027" w:rsidR="005B6584" w:rsidRDefault="005B6584" w:rsidP="005B6584">
      <w:pPr>
        <w:ind w:firstLine="708"/>
        <w:jc w:val="both"/>
      </w:pPr>
      <w:r>
        <w:t>- о наличии в действиях (бездействии) адвоката З</w:t>
      </w:r>
      <w:r w:rsidR="00D25DD0">
        <w:t>.</w:t>
      </w:r>
      <w:r>
        <w:t>А</w:t>
      </w:r>
      <w:r w:rsidR="00D25DD0">
        <w:t>.</w:t>
      </w:r>
      <w:r>
        <w:t>В</w:t>
      </w:r>
      <w:r w:rsidR="00D25DD0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</w:t>
      </w:r>
      <w:r w:rsidR="001C04CE">
        <w:t xml:space="preserve">п. 2 ст. 5, </w:t>
      </w:r>
      <w:r>
        <w:t xml:space="preserve">п. 1 ст. 8 Кодекса профессиональной этики адвоката, а также ненадлежащем исполнении адвокатом своих профессиональных обязанностей перед доверителями </w:t>
      </w:r>
      <w:r w:rsidRPr="00573EDA">
        <w:t>К</w:t>
      </w:r>
      <w:r w:rsidR="00D25DD0">
        <w:t>.</w:t>
      </w:r>
      <w:r w:rsidRPr="00573EDA">
        <w:t>Д.С., К</w:t>
      </w:r>
      <w:r w:rsidR="00D25DD0">
        <w:t>.</w:t>
      </w:r>
      <w:r w:rsidRPr="00573EDA">
        <w:t>С.А</w:t>
      </w:r>
      <w:r>
        <w:t xml:space="preserve">., которые выразились в том, что адвокат: </w:t>
      </w:r>
    </w:p>
    <w:p w14:paraId="47733EF3" w14:textId="7F307459" w:rsidR="005B6584" w:rsidRDefault="005B6584" w:rsidP="001C04CE">
      <w:pPr>
        <w:pStyle w:val="ac"/>
        <w:numPr>
          <w:ilvl w:val="0"/>
          <w:numId w:val="27"/>
        </w:numPr>
        <w:jc w:val="both"/>
      </w:pPr>
      <w:r>
        <w:t xml:space="preserve">не исполнил </w:t>
      </w:r>
      <w:r w:rsidR="001C04CE">
        <w:t xml:space="preserve">в полном объеме </w:t>
      </w:r>
      <w:r>
        <w:t xml:space="preserve">принятое поручение по составлению и подаче кассационной и надзорной </w:t>
      </w:r>
      <w:r w:rsidR="004D1735">
        <w:t>жалоб на</w:t>
      </w:r>
      <w:r w:rsidR="001C04CE">
        <w:t xml:space="preserve"> обвинительный приговор </w:t>
      </w:r>
      <w:r>
        <w:t>по уголовному делу в отношении К</w:t>
      </w:r>
      <w:r w:rsidR="00D25DD0">
        <w:t>.</w:t>
      </w:r>
      <w:r>
        <w:t>Д.С.</w:t>
      </w:r>
      <w:r w:rsidR="001C04CE">
        <w:t>;</w:t>
      </w:r>
    </w:p>
    <w:p w14:paraId="52A05A6D" w14:textId="6A3AFDA4" w:rsidR="001C04CE" w:rsidRDefault="001C04CE" w:rsidP="001C04CE">
      <w:pPr>
        <w:pStyle w:val="ac"/>
        <w:numPr>
          <w:ilvl w:val="0"/>
          <w:numId w:val="27"/>
        </w:numPr>
        <w:jc w:val="both"/>
      </w:pPr>
      <w:r w:rsidRPr="001C04CE">
        <w:t>тем самым совершил действия, направленные на подрыв доверия к адвокату и адвокатуре.</w:t>
      </w:r>
    </w:p>
    <w:p w14:paraId="2B42CF10" w14:textId="77777777" w:rsidR="005B6584" w:rsidRDefault="005B6584" w:rsidP="005B6584">
      <w:pPr>
        <w:jc w:val="both"/>
      </w:pPr>
    </w:p>
    <w:p w14:paraId="3D0E6A09" w14:textId="77777777" w:rsidR="005B6584" w:rsidRPr="00373315" w:rsidRDefault="005B6584" w:rsidP="005B6584">
      <w:pPr>
        <w:jc w:val="both"/>
        <w:rPr>
          <w:rFonts w:eastAsia="Calibri"/>
          <w:color w:val="auto"/>
          <w:szCs w:val="24"/>
        </w:rPr>
      </w:pPr>
    </w:p>
    <w:p w14:paraId="6D06B136" w14:textId="77777777" w:rsidR="005B6584" w:rsidRDefault="005B6584" w:rsidP="005B6584">
      <w:pPr>
        <w:rPr>
          <w:rFonts w:eastAsia="Calibri"/>
          <w:color w:val="auto"/>
          <w:szCs w:val="24"/>
        </w:rPr>
      </w:pPr>
    </w:p>
    <w:p w14:paraId="34C94B92" w14:textId="77777777" w:rsidR="005B6584" w:rsidRPr="00A10F1A" w:rsidRDefault="005B6584" w:rsidP="005B658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964E9B2" w14:textId="71843DBD" w:rsidR="005B6584" w:rsidRPr="005B7097" w:rsidRDefault="005B6584" w:rsidP="005B658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 w:rsidR="001C04CE">
        <w:rPr>
          <w:rFonts w:eastAsia="Calibri"/>
          <w:color w:val="auto"/>
          <w:szCs w:val="24"/>
        </w:rPr>
        <w:t xml:space="preserve">                              Рубин Ю.Д.</w:t>
      </w:r>
    </w:p>
    <w:p w14:paraId="1F661A59" w14:textId="77777777" w:rsidR="005B6584" w:rsidRPr="005B7097" w:rsidRDefault="005B6584" w:rsidP="005B6584">
      <w:pPr>
        <w:jc w:val="both"/>
        <w:rPr>
          <w:rFonts w:eastAsia="Calibri"/>
          <w:color w:val="auto"/>
          <w:szCs w:val="24"/>
        </w:rPr>
      </w:pPr>
    </w:p>
    <w:p w14:paraId="43B6C4CB" w14:textId="0403B541" w:rsidR="00C176F2" w:rsidRPr="00A023E4" w:rsidRDefault="00C176F2" w:rsidP="00AD0BD6">
      <w:pPr>
        <w:jc w:val="both"/>
      </w:pPr>
    </w:p>
    <w:p w14:paraId="7BBD1761" w14:textId="77777777" w:rsidR="00D62136" w:rsidRPr="00F750AF" w:rsidRDefault="00D62136" w:rsidP="00AD0BD6">
      <w:pPr>
        <w:jc w:val="both"/>
        <w:rPr>
          <w:highlight w:val="magenta"/>
        </w:rPr>
      </w:pPr>
    </w:p>
    <w:p w14:paraId="63729F95" w14:textId="1C7DED54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81EF" w14:textId="77777777" w:rsidR="00AD1305" w:rsidRDefault="00AD1305">
      <w:r>
        <w:separator/>
      </w:r>
    </w:p>
  </w:endnote>
  <w:endnote w:type="continuationSeparator" w:id="0">
    <w:p w14:paraId="42816308" w14:textId="77777777" w:rsidR="00AD1305" w:rsidRDefault="00A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116F" w14:textId="77777777" w:rsidR="00AD1305" w:rsidRDefault="00AD1305">
      <w:r>
        <w:separator/>
      </w:r>
    </w:p>
  </w:footnote>
  <w:footnote w:type="continuationSeparator" w:id="0">
    <w:p w14:paraId="11EA3C80" w14:textId="77777777" w:rsidR="00AD1305" w:rsidRDefault="00AD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E34E7E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9536F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697860">
    <w:abstractNumId w:val="20"/>
  </w:num>
  <w:num w:numId="2" w16cid:durableId="2125727369">
    <w:abstractNumId w:val="7"/>
  </w:num>
  <w:num w:numId="3" w16cid:durableId="1444156317">
    <w:abstractNumId w:val="22"/>
  </w:num>
  <w:num w:numId="4" w16cid:durableId="2018191462">
    <w:abstractNumId w:val="0"/>
  </w:num>
  <w:num w:numId="5" w16cid:durableId="761728141">
    <w:abstractNumId w:val="1"/>
  </w:num>
  <w:num w:numId="6" w16cid:durableId="815612908">
    <w:abstractNumId w:val="9"/>
  </w:num>
  <w:num w:numId="7" w16cid:durableId="596401473">
    <w:abstractNumId w:val="10"/>
  </w:num>
  <w:num w:numId="8" w16cid:durableId="476070611">
    <w:abstractNumId w:val="5"/>
  </w:num>
  <w:num w:numId="9" w16cid:durableId="13992791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7775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965088">
    <w:abstractNumId w:val="23"/>
  </w:num>
  <w:num w:numId="12" w16cid:durableId="1942571363">
    <w:abstractNumId w:val="3"/>
  </w:num>
  <w:num w:numId="13" w16cid:durableId="845898938">
    <w:abstractNumId w:val="15"/>
  </w:num>
  <w:num w:numId="14" w16cid:durableId="1637906782">
    <w:abstractNumId w:val="21"/>
  </w:num>
  <w:num w:numId="15" w16cid:durableId="21034067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39262">
    <w:abstractNumId w:val="2"/>
  </w:num>
  <w:num w:numId="17" w16cid:durableId="17043299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875221">
    <w:abstractNumId w:val="18"/>
  </w:num>
  <w:num w:numId="19" w16cid:durableId="993608202">
    <w:abstractNumId w:val="14"/>
  </w:num>
  <w:num w:numId="20" w16cid:durableId="1844543073">
    <w:abstractNumId w:val="8"/>
  </w:num>
  <w:num w:numId="21" w16cid:durableId="139545575">
    <w:abstractNumId w:val="11"/>
  </w:num>
  <w:num w:numId="22" w16cid:durableId="1067149677">
    <w:abstractNumId w:val="13"/>
  </w:num>
  <w:num w:numId="23" w16cid:durableId="20396973">
    <w:abstractNumId w:val="19"/>
  </w:num>
  <w:num w:numId="24" w16cid:durableId="2067531264">
    <w:abstractNumId w:val="4"/>
  </w:num>
  <w:num w:numId="25" w16cid:durableId="333798207">
    <w:abstractNumId w:val="17"/>
  </w:num>
  <w:num w:numId="26" w16cid:durableId="1482884796">
    <w:abstractNumId w:val="16"/>
  </w:num>
  <w:num w:numId="27" w16cid:durableId="2247305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149E"/>
    <w:rsid w:val="000529DA"/>
    <w:rsid w:val="00053C0F"/>
    <w:rsid w:val="00054FC6"/>
    <w:rsid w:val="000555B8"/>
    <w:rsid w:val="0005574D"/>
    <w:rsid w:val="00060661"/>
    <w:rsid w:val="00060A9C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60B8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A7B1B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882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AA3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04CE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1C88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13F7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1F"/>
    <w:rsid w:val="00377FE1"/>
    <w:rsid w:val="003818D2"/>
    <w:rsid w:val="00381D37"/>
    <w:rsid w:val="00381DBE"/>
    <w:rsid w:val="003824C3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6594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34C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E1A"/>
    <w:rsid w:val="004B34C0"/>
    <w:rsid w:val="004B4698"/>
    <w:rsid w:val="004D1735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37927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EDA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6584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17D7D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4CA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36FDC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15CC4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EB1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536F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242BA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2C2D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1305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19F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3F37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7FED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5DD0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04F9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6923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420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5D66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C4C4-D56F-49C6-B7DA-91460695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2023-06-07T11:39:00Z</cp:lastPrinted>
  <dcterms:created xsi:type="dcterms:W3CDTF">2023-06-07T11:39:00Z</dcterms:created>
  <dcterms:modified xsi:type="dcterms:W3CDTF">2023-06-20T14:04:00Z</dcterms:modified>
</cp:coreProperties>
</file>